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51" w:rsidRDefault="00592326" w:rsidP="000A625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чка роста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6251" w:rsidRDefault="000A6251" w:rsidP="000A6251">
      <w:pPr>
        <w:rPr>
          <w:b/>
          <w:sz w:val="28"/>
          <w:szCs w:val="28"/>
        </w:rPr>
      </w:pPr>
    </w:p>
    <w:p w:rsidR="000A6251" w:rsidRDefault="000A6251" w:rsidP="000A6251">
      <w:r>
        <w:t xml:space="preserve">                                                                  </w:t>
      </w:r>
    </w:p>
    <w:p w:rsidR="000A6251" w:rsidRDefault="000A6251" w:rsidP="000A6251"/>
    <w:p w:rsidR="000A6251" w:rsidRDefault="000A6251" w:rsidP="000A6251"/>
    <w:p w:rsidR="000A6251" w:rsidRDefault="000A6251" w:rsidP="000A6251"/>
    <w:p w:rsidR="000A6251" w:rsidRDefault="000A6251" w:rsidP="000A6251">
      <w:r>
        <w:t xml:space="preserve">                                                </w:t>
      </w:r>
    </w:p>
    <w:p w:rsidR="000A6251" w:rsidRDefault="000A6251" w:rsidP="000A6251"/>
    <w:p w:rsidR="000A6251" w:rsidRDefault="000A6251" w:rsidP="000A6251">
      <w:pPr>
        <w:rPr>
          <w:sz w:val="20"/>
          <w:szCs w:val="20"/>
        </w:rPr>
      </w:pPr>
    </w:p>
    <w:p w:rsidR="000A6251" w:rsidRDefault="000A6251" w:rsidP="000A6251">
      <w:pPr>
        <w:rPr>
          <w:rFonts w:ascii="Times New Roman" w:hAnsi="Times New Roman" w:cs="Times New Roman"/>
          <w:sz w:val="28"/>
        </w:rPr>
      </w:pPr>
    </w:p>
    <w:p w:rsidR="00EE1082" w:rsidRPr="007F7E26" w:rsidRDefault="00EE1082" w:rsidP="00EE1082">
      <w:pPr>
        <w:jc w:val="center"/>
        <w:rPr>
          <w:rFonts w:ascii="Times New Roman" w:hAnsi="Times New Roman" w:cs="Times New Roman"/>
          <w:sz w:val="28"/>
        </w:rPr>
      </w:pPr>
      <w:r w:rsidRPr="007F7E26">
        <w:rPr>
          <w:rFonts w:ascii="Times New Roman" w:hAnsi="Times New Roman" w:cs="Times New Roman"/>
          <w:sz w:val="28"/>
        </w:rPr>
        <w:t>Положение</w:t>
      </w:r>
    </w:p>
    <w:p w:rsidR="00EE1082" w:rsidRDefault="00EE1082" w:rsidP="00EE1082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F7E26">
        <w:rPr>
          <w:rFonts w:ascii="Times New Roman" w:hAnsi="Times New Roman" w:cs="Times New Roman"/>
          <w:b/>
          <w:sz w:val="28"/>
        </w:rPr>
        <w:t>о</w:t>
      </w:r>
      <w:proofErr w:type="gramEnd"/>
      <w:r w:rsidRPr="007F7E26">
        <w:rPr>
          <w:rFonts w:ascii="Times New Roman" w:hAnsi="Times New Roman" w:cs="Times New Roman"/>
          <w:b/>
          <w:sz w:val="28"/>
        </w:rPr>
        <w:t xml:space="preserve"> Центре образования цифрового и гуманитарного профилей </w:t>
      </w:r>
    </w:p>
    <w:p w:rsidR="00EE1082" w:rsidRPr="007F7E26" w:rsidRDefault="00EE1082" w:rsidP="00EE1082">
      <w:pPr>
        <w:jc w:val="center"/>
        <w:rPr>
          <w:rFonts w:ascii="Times New Roman" w:hAnsi="Times New Roman" w:cs="Times New Roman"/>
          <w:b/>
          <w:sz w:val="28"/>
        </w:rPr>
      </w:pPr>
      <w:r w:rsidRPr="007F7E26">
        <w:rPr>
          <w:rFonts w:ascii="Times New Roman" w:hAnsi="Times New Roman" w:cs="Times New Roman"/>
          <w:b/>
          <w:sz w:val="28"/>
        </w:rPr>
        <w:t>«Точка роста»</w:t>
      </w:r>
    </w:p>
    <w:p w:rsidR="00EE1082" w:rsidRPr="007F7E26" w:rsidRDefault="00EE1082" w:rsidP="00EE1082">
      <w:pPr>
        <w:jc w:val="center"/>
        <w:rPr>
          <w:rFonts w:ascii="Times New Roman" w:hAnsi="Times New Roman" w:cs="Times New Roman"/>
          <w:sz w:val="28"/>
        </w:rPr>
      </w:pPr>
      <w:bookmarkStart w:id="1" w:name="sub_1000"/>
      <w:r w:rsidRPr="007F7E26">
        <w:rPr>
          <w:rFonts w:ascii="Times New Roman" w:hAnsi="Times New Roman" w:cs="Times New Roman"/>
          <w:sz w:val="28"/>
        </w:rPr>
        <w:t>1. Общие положения</w:t>
      </w:r>
      <w:bookmarkEnd w:id="1"/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"/>
      <w:r w:rsidRPr="000B32DA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EE1082" w:rsidRPr="00E67AB1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bookmarkStart w:id="3" w:name="sub_12"/>
      <w:bookmarkEnd w:id="2"/>
      <w:r w:rsidRPr="000B32DA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муниципального обще</w:t>
      </w:r>
      <w:r w:rsidRPr="000B32DA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 «Тангинская средняя общеобразовательная школа» муниципального района «Улётовский район» Забайкальского края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—</w:t>
      </w:r>
      <w:r w:rsidRPr="000B32DA">
        <w:rPr>
          <w:rFonts w:ascii="Times New Roman" w:hAnsi="Times New Roman" w:cs="Times New Roman"/>
          <w:sz w:val="28"/>
          <w:szCs w:val="28"/>
        </w:rPr>
        <w:t>Учреждение) и не является отдельным юридическим лицом.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0B32DA">
        <w:rPr>
          <w:rFonts w:ascii="Times New Roman" w:hAnsi="Times New Roman" w:cs="Times New Roman"/>
          <w:sz w:val="28"/>
          <w:szCs w:val="28"/>
        </w:rPr>
        <w:t xml:space="preserve"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B32DA">
        <w:rPr>
          <w:rFonts w:ascii="Times New Roman" w:hAnsi="Times New Roman" w:cs="Times New Roman"/>
          <w:sz w:val="28"/>
          <w:szCs w:val="28"/>
        </w:rPr>
        <w:t xml:space="preserve">, программой развития Центра на текущий год, планами работы, </w:t>
      </w:r>
      <w:r w:rsidRPr="00ED7397">
        <w:rPr>
          <w:rFonts w:ascii="Times New Roman" w:hAnsi="Times New Roman" w:cs="Times New Roman"/>
          <w:sz w:val="28"/>
          <w:szCs w:val="28"/>
        </w:rPr>
        <w:t>разработанными в соответствии с настоящим Положением и утвержденными учредителем.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0B32DA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5"/>
    </w:p>
    <w:p w:rsidR="00EE1082" w:rsidRPr="000B32DA" w:rsidRDefault="00EE1082" w:rsidP="00EE1082">
      <w:pPr>
        <w:pStyle w:val="1"/>
        <w:spacing w:before="0" w:after="0"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6" w:name="sub_200"/>
      <w:r w:rsidRPr="000B32DA">
        <w:rPr>
          <w:rFonts w:cs="Times New Roman"/>
          <w:sz w:val="28"/>
          <w:szCs w:val="28"/>
        </w:rPr>
        <w:t>2. Цели, задачи, функции деятельности Центра</w:t>
      </w:r>
      <w:bookmarkEnd w:id="6"/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0B32DA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EE1082" w:rsidRPr="000B32DA" w:rsidRDefault="00EE1082" w:rsidP="00EE1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создание</w:t>
      </w:r>
      <w:proofErr w:type="gramEnd"/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условий для внедрения на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уровнях </w:t>
      </w:r>
      <w:r w:rsidRPr="00ED7397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/>
        </w:rPr>
        <w:t>начального общего, основного общего</w:t>
      </w:r>
      <w:r w:rsidRPr="00ED7397">
        <w:rPr>
          <w:rFonts w:ascii="Times New Roman" w:eastAsia="Arial Unicode MS" w:hAnsi="Times New Roman" w:cs="Times New Roman"/>
          <w:i/>
          <w:kern w:val="3"/>
          <w:sz w:val="28"/>
          <w:szCs w:val="28"/>
          <w:bdr w:val="none" w:sz="0" w:space="0" w:color="auto" w:frame="1"/>
        </w:rPr>
        <w:t xml:space="preserve"> образования</w:t>
      </w:r>
      <w:r w:rsidR="00ED7397">
        <w:rPr>
          <w:rFonts w:ascii="Times New Roman" w:eastAsia="Arial Unicode MS" w:hAnsi="Times New Roman" w:cs="Times New Roman"/>
          <w:i/>
          <w:kern w:val="3"/>
          <w:sz w:val="28"/>
          <w:szCs w:val="28"/>
          <w:bdr w:val="none" w:sz="0" w:space="0" w:color="auto" w:frame="1"/>
        </w:rPr>
        <w:t xml:space="preserve">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гуманитарного профилей, </w:t>
      </w:r>
    </w:p>
    <w:p w:rsidR="00EE1082" w:rsidRPr="000B32DA" w:rsidRDefault="00EE1082" w:rsidP="00EE1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proofErr w:type="gramStart"/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обновление</w:t>
      </w:r>
      <w:proofErr w:type="gramEnd"/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содержания и совершенствование методов обучения предметных областей </w:t>
      </w:r>
      <w:r w:rsidRPr="000B32DA">
        <w:rPr>
          <w:rFonts w:ascii="Times New Roman" w:hAnsi="Times New Roman" w:cs="Times New Roman"/>
          <w:sz w:val="28"/>
          <w:szCs w:val="28"/>
        </w:rPr>
        <w:t>«Технология», «Математика и информатика», «Физическая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2DA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Pr="000B32DA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2.2.1.О</w:t>
      </w:r>
      <w:r w:rsidRPr="000B32DA">
        <w:rPr>
          <w:rFonts w:ascii="Times New Roman" w:hAnsi="Times New Roman" w:cs="Times New Roman"/>
          <w:sz w:val="28"/>
          <w:szCs w:val="28"/>
        </w:rPr>
        <w:t xml:space="preserve">бновление содержания преподавания основных общеобразовательных программ по предметным областям «Технология», </w:t>
      </w:r>
      <w:r w:rsidRPr="000B32D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«Математика и информатика», «Физическая культура и основы безопасности жизнедеятельности»</w:t>
      </w:r>
      <w:r w:rsidRPr="000B32DA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создание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условий для реализации </w:t>
      </w:r>
      <w:proofErr w:type="spellStart"/>
      <w:r w:rsidRPr="000B32D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2.2.3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создание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2.2.4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формирование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2.2.5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совершенствование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0B32DA">
        <w:rPr>
          <w:rFonts w:ascii="Times New Roman" w:hAnsi="Times New Roman" w:cs="Times New Roman"/>
          <w:sz w:val="28"/>
          <w:szCs w:val="28"/>
        </w:rPr>
        <w:t>2.2.6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организация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 w:rsidRPr="000B32DA">
        <w:rPr>
          <w:rFonts w:ascii="Times New Roman" w:hAnsi="Times New Roman" w:cs="Times New Roman"/>
          <w:sz w:val="28"/>
          <w:szCs w:val="28"/>
        </w:rPr>
        <w:t>2.2.7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информационное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сопровождение деятельности Центра, развитие </w:t>
      </w:r>
      <w:proofErr w:type="spellStart"/>
      <w:r w:rsidRPr="000B32DA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0B32DA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 w:rsidRPr="000B32DA">
        <w:rPr>
          <w:rFonts w:ascii="Times New Roman" w:hAnsi="Times New Roman" w:cs="Times New Roman"/>
          <w:sz w:val="28"/>
          <w:szCs w:val="28"/>
        </w:rPr>
        <w:t>2.2.8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организационно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-содержательная деятельность, направленная на проведение различных мероприятий в Центре и подготовку к участию </w:t>
      </w:r>
      <w:r w:rsidRPr="000B32DA">
        <w:rPr>
          <w:rFonts w:ascii="Times New Roman" w:hAnsi="Times New Roman" w:cs="Times New Roman"/>
          <w:sz w:val="28"/>
          <w:szCs w:val="28"/>
        </w:rPr>
        <w:lastRenderedPageBreak/>
        <w:t>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2.2.9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создание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2.2.10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развитие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шахматного образования;</w:t>
      </w:r>
    </w:p>
    <w:p w:rsidR="00EE1082" w:rsidRPr="006B53DF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2.2.11</w:t>
      </w:r>
      <w:proofErr w:type="gramStart"/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обеспечение</w:t>
      </w:r>
      <w:proofErr w:type="gramEnd"/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0B32DA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2.4. Центр сотрудничает с:</w:t>
      </w:r>
    </w:p>
    <w:bookmarkEnd w:id="12"/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EE1082" w:rsidRPr="000B32DA" w:rsidRDefault="00EE1082" w:rsidP="00EE1082">
      <w:pPr>
        <w:pStyle w:val="1"/>
        <w:spacing w:before="0" w:after="0" w:line="360" w:lineRule="auto"/>
        <w:ind w:firstLine="720"/>
        <w:jc w:val="both"/>
        <w:rPr>
          <w:rFonts w:cs="Times New Roman"/>
          <w:sz w:val="28"/>
          <w:szCs w:val="28"/>
        </w:rPr>
      </w:pPr>
      <w:bookmarkStart w:id="13" w:name="sub_300"/>
      <w:r w:rsidRPr="000B32DA">
        <w:rPr>
          <w:rFonts w:cs="Times New Roman"/>
          <w:sz w:val="28"/>
          <w:szCs w:val="28"/>
        </w:rPr>
        <w:lastRenderedPageBreak/>
        <w:t>3. Порядок управления Центром</w:t>
      </w:r>
      <w:bookmarkEnd w:id="13"/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0B32DA">
        <w:rPr>
          <w:rFonts w:ascii="Times New Roman" w:hAnsi="Times New Roman" w:cs="Times New Roman"/>
          <w:sz w:val="28"/>
          <w:szCs w:val="28"/>
        </w:rPr>
        <w:t xml:space="preserve">3.1. </w:t>
      </w:r>
      <w:r w:rsidRPr="00BF72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Создание </w:t>
      </w:r>
      <w:r w:rsidRPr="00BF726E">
        <w:rPr>
          <w:rFonts w:ascii="Times New Roman" w:hAnsi="Times New Roman" w:cs="Times New Roman"/>
          <w:sz w:val="28"/>
          <w:szCs w:val="28"/>
        </w:rPr>
        <w:t xml:space="preserve">и ликвидация </w:t>
      </w:r>
      <w:r w:rsidRPr="00BF72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Центра </w:t>
      </w:r>
      <w:r w:rsidRPr="00BF726E">
        <w:rPr>
          <w:rFonts w:ascii="Times New Roman" w:hAnsi="Times New Roman" w:cs="Times New Roman"/>
          <w:sz w:val="28"/>
          <w:szCs w:val="28"/>
        </w:rPr>
        <w:t xml:space="preserve">как структурного подразделения </w:t>
      </w:r>
      <w:r w:rsidRPr="00BF72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производится локальным актом Учреждения </w:t>
      </w:r>
      <w:r w:rsidRPr="00BF726E">
        <w:rPr>
          <w:rFonts w:ascii="Times New Roman" w:hAnsi="Times New Roman" w:cs="Times New Roman"/>
          <w:sz w:val="28"/>
          <w:szCs w:val="28"/>
        </w:rPr>
        <w:t>по согласованию с учредителем.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726E">
        <w:rPr>
          <w:rFonts w:ascii="Times New Roman" w:hAnsi="Times New Roman" w:cs="Times New Roman"/>
          <w:sz w:val="28"/>
          <w:szCs w:val="28"/>
        </w:rPr>
        <w:t>определяемом в соответствии</w:t>
      </w:r>
      <w:r w:rsidR="00BF726E" w:rsidRPr="00BF726E">
        <w:rPr>
          <w:rFonts w:ascii="Times New Roman" w:hAnsi="Times New Roman" w:cs="Times New Roman"/>
          <w:sz w:val="28"/>
          <w:szCs w:val="28"/>
        </w:rPr>
        <w:t xml:space="preserve"> </w:t>
      </w:r>
      <w:r w:rsidRPr="00BF726E">
        <w:rPr>
          <w:rFonts w:ascii="Times New Roman" w:hAnsi="Times New Roman" w:cs="Times New Roman"/>
          <w:sz w:val="28"/>
          <w:szCs w:val="28"/>
        </w:rPr>
        <w:t xml:space="preserve">с </w:t>
      </w:r>
      <w:r w:rsidRPr="00BF726E">
        <w:rPr>
          <w:rFonts w:ascii="Times New Roman" w:hAnsi="Times New Roman" w:cs="Times New Roman"/>
          <w:i/>
          <w:sz w:val="28"/>
          <w:szCs w:val="28"/>
        </w:rPr>
        <w:t xml:space="preserve">муниципальным заданием на оказание </w:t>
      </w:r>
      <w:r w:rsidR="00BF726E" w:rsidRPr="00BF726E">
        <w:rPr>
          <w:rFonts w:ascii="Times New Roman" w:hAnsi="Times New Roman" w:cs="Times New Roman"/>
          <w:i/>
          <w:sz w:val="28"/>
          <w:szCs w:val="28"/>
        </w:rPr>
        <w:t>муниципальных</w:t>
      </w:r>
      <w:r w:rsidRPr="00BF726E">
        <w:rPr>
          <w:rFonts w:ascii="Times New Roman" w:hAnsi="Times New Roman" w:cs="Times New Roman"/>
          <w:i/>
          <w:sz w:val="28"/>
          <w:szCs w:val="28"/>
        </w:rPr>
        <w:t xml:space="preserve"> услуг (выполнение работ) </w:t>
      </w:r>
      <w:r w:rsidR="00BF726E" w:rsidRPr="00BF726E">
        <w:rPr>
          <w:rFonts w:ascii="Times New Roman" w:hAnsi="Times New Roman" w:cs="Times New Roman"/>
          <w:i/>
          <w:sz w:val="28"/>
          <w:szCs w:val="28"/>
        </w:rPr>
        <w:t>муниципальным</w:t>
      </w:r>
      <w:r w:rsidRPr="00BF726E">
        <w:rPr>
          <w:rFonts w:ascii="Times New Roman" w:hAnsi="Times New Roman" w:cs="Times New Roman"/>
          <w:i/>
          <w:sz w:val="28"/>
          <w:szCs w:val="28"/>
        </w:rPr>
        <w:t xml:space="preserve"> учреждением</w:t>
      </w:r>
      <w:r w:rsidRPr="00BF726E">
        <w:rPr>
          <w:rFonts w:ascii="Times New Roman" w:hAnsi="Times New Roman" w:cs="Times New Roman"/>
          <w:sz w:val="28"/>
          <w:szCs w:val="28"/>
        </w:rPr>
        <w:t>.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0B32DA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3.3.1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осуществлять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оперативное руководство Центром</w:t>
      </w:r>
      <w:bookmarkStart w:id="16" w:name="sub_321"/>
      <w:bookmarkEnd w:id="15"/>
      <w:r w:rsidRPr="000B32DA">
        <w:rPr>
          <w:rFonts w:ascii="Times New Roman" w:hAnsi="Times New Roman" w:cs="Times New Roman"/>
          <w:sz w:val="28"/>
          <w:szCs w:val="28"/>
        </w:rPr>
        <w:t>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0B32DA">
        <w:rPr>
          <w:rFonts w:ascii="Times New Roman" w:hAnsi="Times New Roman" w:cs="Times New Roman"/>
          <w:sz w:val="28"/>
          <w:szCs w:val="28"/>
        </w:rPr>
        <w:t>3.3.2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согласовывать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</w:t>
      </w:r>
      <w:r w:rsidRPr="006B53D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Pr="000B32DA">
        <w:rPr>
          <w:rFonts w:ascii="Times New Roman" w:hAnsi="Times New Roman" w:cs="Times New Roman"/>
          <w:sz w:val="28"/>
          <w:szCs w:val="28"/>
        </w:rPr>
        <w:t xml:space="preserve"> планы работ, отчеты и сметы расходов Центра с директором Учреждения;</w:t>
      </w:r>
    </w:p>
    <w:p w:rsidR="00EE1082" w:rsidRPr="000468B2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 w:rsidRPr="000B32DA">
        <w:rPr>
          <w:rFonts w:ascii="Times New Roman" w:hAnsi="Times New Roman" w:cs="Times New Roman"/>
          <w:sz w:val="28"/>
          <w:szCs w:val="28"/>
        </w:rPr>
        <w:t>3.3.3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представлять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 w:rsidRPr="000B32DA">
        <w:rPr>
          <w:rFonts w:ascii="Times New Roman" w:hAnsi="Times New Roman" w:cs="Times New Roman"/>
          <w:sz w:val="28"/>
          <w:szCs w:val="28"/>
        </w:rPr>
        <w:t>3.3.4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 xml:space="preserve">. </w:t>
      </w:r>
      <w:bookmarkStart w:id="20" w:name="sub_326"/>
      <w:bookmarkEnd w:id="19"/>
      <w:r w:rsidRPr="000B32DA">
        <w:rPr>
          <w:rFonts w:ascii="Times New Roman" w:hAnsi="Times New Roman" w:cs="Times New Roman"/>
          <w:sz w:val="28"/>
          <w:szCs w:val="28"/>
        </w:rPr>
        <w:t>отчитываться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перед директором Учреждения о результатах работы Центра;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Pr="000B32DA">
        <w:rPr>
          <w:rFonts w:ascii="Times New Roman" w:hAnsi="Times New Roman" w:cs="Times New Roman"/>
          <w:sz w:val="28"/>
          <w:szCs w:val="28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3.4.1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осуществлять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подбор и расстановку кадров Центра, прием на работу которых осуществляется приказом директора Учреждения;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lastRenderedPageBreak/>
        <w:t>3.4.2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согласованию с директором Учреждения организовывать </w:t>
      </w:r>
      <w:r w:rsidRPr="00BF726E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2DA">
        <w:rPr>
          <w:rFonts w:ascii="Times New Roman" w:hAnsi="Times New Roman" w:cs="Times New Roman"/>
          <w:sz w:val="28"/>
          <w:szCs w:val="28"/>
        </w:rPr>
        <w:t>в Центре в соответствии с целями и задачами Центра и осуществлять контроль за его реализацией;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3.4.3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осуществлять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3.4.4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по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EE1082" w:rsidRPr="000B32DA" w:rsidRDefault="00EE1082" w:rsidP="00EE108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t>3.4.5</w:t>
      </w:r>
      <w:proofErr w:type="gramStart"/>
      <w:r w:rsidRPr="000B32DA">
        <w:rPr>
          <w:rFonts w:ascii="Times New Roman" w:hAnsi="Times New Roman" w:cs="Times New Roman"/>
          <w:sz w:val="28"/>
          <w:szCs w:val="28"/>
        </w:rPr>
        <w:t>. осуществлять</w:t>
      </w:r>
      <w:proofErr w:type="gramEnd"/>
      <w:r w:rsidRPr="000B32DA">
        <w:rPr>
          <w:rFonts w:ascii="Times New Roman" w:hAnsi="Times New Roman" w:cs="Times New Roman"/>
          <w:sz w:val="28"/>
          <w:szCs w:val="28"/>
        </w:rPr>
        <w:t xml:space="preserve">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  <w:r w:rsidRPr="000B32DA">
        <w:rPr>
          <w:rFonts w:ascii="Times New Roman" w:hAnsi="Times New Roman" w:cs="Times New Roman"/>
          <w:sz w:val="28"/>
          <w:szCs w:val="28"/>
        </w:rPr>
        <w:br w:type="page"/>
      </w:r>
    </w:p>
    <w:p w:rsidR="00EE1082" w:rsidRPr="000B32DA" w:rsidRDefault="00EE1082" w:rsidP="00EE108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32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E1082" w:rsidRPr="000B32DA" w:rsidRDefault="00EE1082" w:rsidP="00EE10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82" w:rsidRPr="000B32DA" w:rsidRDefault="00EE1082" w:rsidP="00EE10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DA">
        <w:rPr>
          <w:rFonts w:ascii="Times New Roman" w:hAnsi="Times New Roman" w:cs="Times New Roman"/>
          <w:b/>
          <w:sz w:val="28"/>
          <w:szCs w:val="28"/>
        </w:rPr>
        <w:t>Примерное штатное расписание</w:t>
      </w:r>
    </w:p>
    <w:p w:rsidR="00EE1082" w:rsidRPr="000B32DA" w:rsidRDefault="00EE1082" w:rsidP="00EE10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2DA">
        <w:rPr>
          <w:rFonts w:ascii="Times New Roman" w:hAnsi="Times New Roman" w:cs="Times New Roman"/>
          <w:b/>
          <w:sz w:val="28"/>
          <w:szCs w:val="28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2"/>
        <w:gridCol w:w="5527"/>
      </w:tblGrid>
      <w:tr w:rsidR="00EE1082" w:rsidRPr="000B32DA" w:rsidTr="00DF0625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82" w:rsidRPr="000B32DA" w:rsidRDefault="00EE1082" w:rsidP="00DF0625">
            <w:pPr>
              <w:pStyle w:val="Style20"/>
              <w:widowControl/>
              <w:spacing w:line="240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Категория</w:t>
            </w:r>
          </w:p>
          <w:p w:rsidR="00EE1082" w:rsidRPr="000B32DA" w:rsidRDefault="00EE1082" w:rsidP="00DF0625">
            <w:pPr>
              <w:pStyle w:val="Style20"/>
              <w:widowControl/>
              <w:spacing w:line="240" w:lineRule="auto"/>
              <w:ind w:hanging="5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proofErr w:type="gramStart"/>
            <w:r w:rsidRPr="000B32DA">
              <w:rPr>
                <w:rStyle w:val="FontStyle27"/>
                <w:sz w:val="28"/>
                <w:szCs w:val="28"/>
                <w:lang w:eastAsia="en-US"/>
              </w:rPr>
              <w:t>персонала</w:t>
            </w:r>
            <w:proofErr w:type="gramEnd"/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82" w:rsidRPr="000B32DA" w:rsidRDefault="00EE1082" w:rsidP="00DF0625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sz w:val="28"/>
                <w:szCs w:val="28"/>
                <w:lang w:eastAsia="en-US"/>
              </w:rPr>
            </w:pPr>
            <w:r w:rsidRPr="000B32DA">
              <w:rPr>
                <w:rStyle w:val="FontStyle27"/>
                <w:sz w:val="28"/>
                <w:szCs w:val="28"/>
                <w:lang w:eastAsia="en-US"/>
              </w:rPr>
              <w:t>Позиция (содержание деятельности)</w:t>
            </w:r>
          </w:p>
        </w:tc>
      </w:tr>
      <w:tr w:rsidR="00EE1082" w:rsidRPr="000B32DA" w:rsidTr="00DF0625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1082" w:rsidRPr="000B32DA" w:rsidRDefault="00EE1082" w:rsidP="00DF0625">
            <w:pPr>
              <w:pStyle w:val="Style11"/>
              <w:widowControl/>
              <w:spacing w:line="240" w:lineRule="auto"/>
              <w:ind w:hanging="10"/>
              <w:jc w:val="center"/>
              <w:rPr>
                <w:rStyle w:val="FontStyle32"/>
                <w:sz w:val="28"/>
                <w:szCs w:val="28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082" w:rsidRPr="000B32DA" w:rsidRDefault="00EE1082" w:rsidP="00DF0625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EE1082" w:rsidRPr="000B32DA" w:rsidTr="00DF0625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E1082" w:rsidRPr="000B32DA" w:rsidRDefault="00EE1082" w:rsidP="00DF0625">
            <w:pPr>
              <w:pStyle w:val="Style11"/>
              <w:widowControl/>
              <w:spacing w:line="240" w:lineRule="auto"/>
              <w:ind w:firstLine="5"/>
              <w:jc w:val="center"/>
              <w:rPr>
                <w:rStyle w:val="FontStyle32"/>
                <w:sz w:val="28"/>
                <w:szCs w:val="28"/>
                <w:lang w:eastAsia="en-US"/>
              </w:rPr>
            </w:pPr>
            <w:r w:rsidRPr="000B32DA">
              <w:rPr>
                <w:rStyle w:val="FontStyle32"/>
                <w:sz w:val="28"/>
                <w:szCs w:val="28"/>
                <w:lang w:eastAsia="en-US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082" w:rsidRPr="006B53DF" w:rsidRDefault="00EE1082" w:rsidP="00DF0625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EE1082" w:rsidRPr="000B32DA" w:rsidTr="00DF0625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E1082" w:rsidRPr="000B32DA" w:rsidRDefault="00EE1082" w:rsidP="00DF0625">
            <w:pPr>
              <w:spacing w:line="240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082" w:rsidRPr="006B53DF" w:rsidRDefault="00EE1082" w:rsidP="00DF0625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шахматам</w:t>
            </w:r>
          </w:p>
        </w:tc>
      </w:tr>
      <w:tr w:rsidR="00EE1082" w:rsidRPr="000B32DA" w:rsidTr="00DF0625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E1082" w:rsidRPr="000B32DA" w:rsidRDefault="00EE1082" w:rsidP="00DF0625">
            <w:pPr>
              <w:spacing w:line="240" w:lineRule="auto"/>
              <w:jc w:val="center"/>
              <w:rPr>
                <w:rStyle w:val="FontStyle32"/>
                <w:sz w:val="28"/>
                <w:szCs w:val="28"/>
                <w:u w:color="000000"/>
                <w:lang w:eastAsia="en-US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082" w:rsidRPr="006B53DF" w:rsidRDefault="00EE1082" w:rsidP="00DF0625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EE1082" w:rsidRPr="000B32DA" w:rsidTr="00DF0625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082" w:rsidRPr="000B32DA" w:rsidRDefault="00EE1082" w:rsidP="00DF0625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082" w:rsidRPr="006B53DF" w:rsidRDefault="00EE1082" w:rsidP="00DF0625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предмету «Физическая культура и основы безопасности жизнедеятельности»</w:t>
            </w:r>
          </w:p>
        </w:tc>
      </w:tr>
      <w:tr w:rsidR="00EE1082" w:rsidRPr="000B32DA" w:rsidTr="00DF0625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1082" w:rsidRPr="000B32DA" w:rsidRDefault="00EE1082" w:rsidP="00DF0625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082" w:rsidRPr="006B53DF" w:rsidRDefault="00EE1082" w:rsidP="00DF0625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>Педагог по предмету «Технология»</w:t>
            </w:r>
          </w:p>
        </w:tc>
      </w:tr>
      <w:tr w:rsidR="00EE1082" w:rsidRPr="000B32DA" w:rsidTr="00DF0625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1082" w:rsidRPr="000B32DA" w:rsidRDefault="00EE1082" w:rsidP="00DF0625">
            <w:pPr>
              <w:pStyle w:val="Style19"/>
              <w:keepNext/>
              <w:keepLines/>
              <w:widowControl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082" w:rsidRPr="006B53DF" w:rsidRDefault="00EE1082" w:rsidP="00DF0625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color w:val="000000" w:themeColor="text1"/>
                <w:sz w:val="28"/>
                <w:szCs w:val="28"/>
              </w:rPr>
            </w:pPr>
            <w:r w:rsidRPr="006B53DF">
              <w:rPr>
                <w:rStyle w:val="FontStyle32"/>
                <w:color w:val="000000" w:themeColor="text1"/>
                <w:sz w:val="28"/>
                <w:szCs w:val="28"/>
                <w:lang w:eastAsia="en-US"/>
              </w:rPr>
              <w:t xml:space="preserve">Педагог по предмету </w:t>
            </w:r>
            <w:r w:rsidRPr="006B53D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«Математика и информатика»</w:t>
            </w:r>
          </w:p>
        </w:tc>
      </w:tr>
    </w:tbl>
    <w:p w:rsidR="00EE1082" w:rsidRDefault="00EE1082" w:rsidP="00EE1082"/>
    <w:p w:rsidR="007A0EC5" w:rsidRDefault="007A0EC5"/>
    <w:sectPr w:rsidR="007A0EC5" w:rsidSect="0036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4"/>
    <w:rsid w:val="000A6251"/>
    <w:rsid w:val="00592326"/>
    <w:rsid w:val="007A0EC5"/>
    <w:rsid w:val="00BB3F54"/>
    <w:rsid w:val="00BF726E"/>
    <w:rsid w:val="00ED7397"/>
    <w:rsid w:val="00EE1082"/>
    <w:rsid w:val="00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C93DA-A300-46D2-B667-C8A0ED8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E1082"/>
    <w:pPr>
      <w:keepNext/>
      <w:keepLines/>
      <w:spacing w:before="400" w:after="120"/>
      <w:outlineLvl w:val="0"/>
    </w:pPr>
    <w:rPr>
      <w:rFonts w:ascii="Times New Roman" w:hAnsi="Times New Roman"/>
      <w:b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082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customStyle="1" w:styleId="Style11">
    <w:name w:val="Style11"/>
    <w:basedOn w:val="a"/>
    <w:uiPriority w:val="99"/>
    <w:rsid w:val="00EE10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7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EE10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EE10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exact"/>
    </w:pPr>
    <w:rPr>
      <w:rFonts w:ascii="Times New Roman" w:eastAsiaTheme="minorEastAsia" w:hAnsi="Times New Roman" w:cs="Times New Roman"/>
      <w:color w:val="auto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EE10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EE1082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A62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34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40E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CE16-005D-4A0F-A2CA-AF0757AA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2020-06-04T00:59:00Z</cp:lastPrinted>
  <dcterms:created xsi:type="dcterms:W3CDTF">2020-06-01T23:54:00Z</dcterms:created>
  <dcterms:modified xsi:type="dcterms:W3CDTF">2021-11-29T07:14:00Z</dcterms:modified>
</cp:coreProperties>
</file>